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C57" w:rsidRDefault="00E20C57" w:rsidP="00E20C57">
      <w:bookmarkStart w:id="0" w:name="OLE_LINK1"/>
      <w:bookmarkStart w:id="1" w:name="OLE_LINK2"/>
    </w:p>
    <w:p w:rsidR="00E20C57" w:rsidRDefault="00E20C57" w:rsidP="00E20C57"/>
    <w:p w:rsidR="00BB62C4" w:rsidRPr="007130C8" w:rsidRDefault="00BB62C4" w:rsidP="00BB62C4">
      <w:pPr>
        <w:jc w:val="center"/>
        <w:rPr>
          <w:b/>
          <w:bCs/>
          <w:sz w:val="48"/>
          <w:szCs w:val="48"/>
        </w:rPr>
      </w:pPr>
      <w:r>
        <w:rPr>
          <w:b/>
          <w:sz w:val="48"/>
          <w:szCs w:val="48"/>
        </w:rPr>
      </w:r>
      <w:r>
        <w:rPr>
          <w:b/>
          <w:sz w:val="48"/>
          <w:szCs w:val="48"/>
        </w:rPr>
      </w:r>
      <w:r>
        <w:rPr>
          <w:b/>
          <w:sz w:val="48"/>
          <w:szCs w:val="48"/>
        </w:rPr>
      </w:r>
      <w:r>
        <w:rPr>
          <w:b/>
          <w:sz w:val="48"/>
          <w:szCs w:val="48"/>
        </w:rPr>
        <w:fldChar w:fldCharType="separate"/>
      </w:r>
      <w:r>
        <w:rPr>
          <w:b/>
          <w:noProof/>
          <w:sz w:val="48"/>
          <w:szCs w:val="48"/>
        </w:rPr>
        <w:t>Қызметтік жазба</w:t>
      </w:r>
      <w:r>
        <w:rPr>
          <w:b/>
          <w:sz w:val="48"/>
          <w:szCs w:val="48"/>
        </w:rPr>
        <w:fldChar w:fldCharType="end"/>
      </w:r>
    </w:p>
    <w:p w:rsidR="00C414D4" w:rsidRDefault="00C414D4" w:rsidP="00BE4E9E">
      <w:pPr>
        <w:jc w:val="center"/>
        <w:rPr>
          <w:b/>
          <w:bCs/>
          <w:sz w:val="48"/>
          <w:szCs w:val="48"/>
        </w:rPr>
      </w:pPr>
    </w:p>
    <w:tbl>
      <w:tblPr>
        <w:tblStyle w:val="a3"/>
        <w:tblW w:w="96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8019"/>
      </w:tblGrid>
      <w:tr w:rsidR="00E20C57" w:rsidTr="00816E3D">
        <w:tc>
          <w:tcPr>
            <w:tcW w:w="1668" w:type="dxa"/>
          </w:tcPr>
          <w:p w:rsidR="00E20C57" w:rsidRPr="002F67CC" w:rsidRDefault="00C4078F" w:rsidP="009E16DB">
            <w:pPr>
              <w:rPr>
                <w:sz w:val="28"/>
                <w:szCs w:val="28"/>
              </w:rPr>
            </w:pPr>
            <w:proofErr w:type="spellStart"/>
            <w:r w:rsidRPr="00C4078F">
              <w:rPr>
                <w:b/>
                <w:bCs/>
                <w:sz w:val="28"/>
                <w:szCs w:val="28"/>
              </w:rPr>
              <w:t>Кімге</w:t>
            </w:r>
            <w:proofErr w:type="spellEnd"/>
            <w:r w:rsidR="00E20C57" w:rsidRPr="002F67CC">
              <w:rPr>
                <w:b/>
                <w:sz w:val="28"/>
                <w:szCs w:val="28"/>
              </w:rPr>
              <w:t>:</w:t>
            </w:r>
          </w:p>
        </w:tc>
        <w:tc>
          <w:tcPr>
            <w:tcW w:w="8019" w:type="dxa"/>
          </w:tcPr>
          <w:p w:rsidR="00E20C57" w:rsidRPr="000E17B3" w:rsidRDefault="00845A35" w:rsidP="009E16DB">
            <w:pPr>
              <w:rPr>
                <w:sz w:val="24"/>
                <w:szCs w:val="24"/>
              </w:rPr>
            </w:pPr>
            <w:r>
              <w:rPr>
                <w:sz w:val="24"/>
                <w:szCs w:val="24"/>
              </w:rPr>
            </w:r>
            <w:r>
              <w:rPr>
                <w:sz w:val="24"/>
                <w:szCs w:val="24"/>
              </w:rPr>
            </w:r>
            <w:r>
              <w:rPr>
                <w:sz w:val="24"/>
                <w:szCs w:val="24"/>
              </w:rPr>
            </w:r>
            <w:r>
              <w:rPr>
                <w:sz w:val="24"/>
                <w:szCs w:val="24"/>
              </w:rPr>
              <w:fldChar w:fldCharType="separate"/>
            </w:r>
            <w:r>
              <w:rPr>
                <w:rFonts w:ascii="Times New Roman" w:hAnsi="Times New Roman" w:cs="Times New Roman"/>
                <w:sz w:val="24"/>
                <w:szCs w:val="24"/>
              </w:rPr>
              <w:t>Департамент директорына Джетибаева Алия Муратхановна Департамент юридической службы</w:t>
            </w:r>
            <w:r>
              <w:rPr>
                <w:sz w:val="24"/>
                <w:szCs w:val="24"/>
              </w:rPr>
              <w:fldChar w:fldCharType="end"/>
            </w:r>
          </w:p>
        </w:tc>
      </w:tr>
      <w:tr w:rsidR="00E20C57" w:rsidTr="00816E3D">
        <w:tc>
          <w:tcPr>
            <w:tcW w:w="1668" w:type="dxa"/>
          </w:tcPr>
          <w:p w:rsidR="00E20C57" w:rsidRDefault="00C4078F" w:rsidP="009E16DB">
            <w:r w:rsidRPr="00C4078F">
              <w:rPr>
                <w:b/>
                <w:bCs/>
                <w:sz w:val="28"/>
                <w:szCs w:val="28"/>
                <w:lang w:val="kk-KZ"/>
              </w:rPr>
              <w:t>Кімнен</w:t>
            </w:r>
            <w:r w:rsidR="00E20C57" w:rsidRPr="002F67CC">
              <w:rPr>
                <w:b/>
                <w:sz w:val="28"/>
                <w:szCs w:val="28"/>
              </w:rPr>
              <w:t>:</w:t>
            </w:r>
          </w:p>
        </w:tc>
        <w:tc>
          <w:tcPr>
            <w:tcW w:w="8019" w:type="dxa"/>
          </w:tcPr>
          <w:p w:rsidR="00E20C57" w:rsidRDefault="00C4078F" w:rsidP="009E16DB">
            <w:r>
              <w:rPr>
                <w:sz w:val="24"/>
                <w:szCs w:val="24"/>
              </w:rPr>
            </w:r>
            <w:r>
              <w:rPr>
                <w:sz w:val="24"/>
                <w:szCs w:val="24"/>
              </w:rPr>
            </w:r>
            <w:r>
              <w:rPr>
                <w:sz w:val="24"/>
                <w:szCs w:val="24"/>
              </w:rPr>
            </w:r>
            <w:r>
              <w:rPr>
                <w:sz w:val="24"/>
                <w:szCs w:val="24"/>
              </w:rPr>
              <w:fldChar w:fldCharType="separate"/>
            </w:r>
            <w:r>
              <w:rPr>
                <w:noProof/>
                <w:sz w:val="24"/>
                <w:szCs w:val="24"/>
              </w:rPr>
              <w:t>Департамент директорынан Исмагулов К. Р.</w:t>
            </w:r>
            <w:r>
              <w:rPr>
                <w:sz w:val="24"/>
                <w:szCs w:val="24"/>
              </w:rPr>
              <w:fldChar w:fldCharType="end"/>
            </w:r>
          </w:p>
        </w:tc>
      </w:tr>
      <w:tr w:rsidR="00E20C57" w:rsidTr="00816E3D">
        <w:tc>
          <w:tcPr>
            <w:tcW w:w="1668" w:type="dxa"/>
          </w:tcPr>
          <w:p w:rsidR="00E20C57" w:rsidRDefault="00C4078F" w:rsidP="009E16DB">
            <w:r w:rsidRPr="00C4078F">
              <w:rPr>
                <w:b/>
                <w:bCs/>
                <w:sz w:val="28"/>
                <w:szCs w:val="28"/>
                <w:lang w:val="kk-KZ"/>
              </w:rPr>
              <w:t>Күні</w:t>
            </w:r>
            <w:r w:rsidR="00E20C57" w:rsidRPr="002F67CC">
              <w:rPr>
                <w:b/>
                <w:sz w:val="28"/>
                <w:szCs w:val="28"/>
              </w:rPr>
              <w:t>:</w:t>
            </w:r>
          </w:p>
        </w:tc>
        <w:tc>
          <w:tcPr>
            <w:tcW w:w="8019" w:type="dxa"/>
          </w:tcPr>
          <w:p w:rsidR="00E20C57" w:rsidRPr="009602E6" w:rsidRDefault="00E20C57" w:rsidP="009E16DB">
            <w:pPr>
              <w:rPr>
                <w:sz w:val="24"/>
                <w:szCs w:val="24"/>
              </w:rPr>
            </w:pPr>
            <w:r w:rsidRPr="009602E6">
              <w:rPr>
                <w:sz w:val="24"/>
                <w:szCs w:val="24"/>
              </w:rPr>
            </w:r>
            <w:r w:rsidRPr="009602E6">
              <w:rPr>
                <w:sz w:val="24"/>
                <w:szCs w:val="24"/>
              </w:rPr>
            </w:r>
            <w:r w:rsidRPr="009602E6">
              <w:rPr>
                <w:sz w:val="24"/>
                <w:szCs w:val="24"/>
              </w:rPr>
            </w:r>
            <w:r w:rsidRPr="009602E6">
              <w:rPr>
                <w:sz w:val="24"/>
                <w:szCs w:val="24"/>
              </w:rPr>
              <w:fldChar w:fldCharType="separate"/>
            </w:r>
            <w:r w:rsidRPr="009602E6">
              <w:rPr>
                <w:noProof/>
                <w:sz w:val="24"/>
                <w:szCs w:val="24"/>
              </w:rPr>
              <w:t>26.08.2025</w:t>
            </w:r>
            <w:r w:rsidRPr="009602E6">
              <w:rPr>
                <w:sz w:val="24"/>
                <w:szCs w:val="24"/>
              </w:rPr>
              <w:fldChar w:fldCharType="end"/>
            </w:r>
          </w:p>
        </w:tc>
      </w:tr>
      <w:tr w:rsidR="00E20C57" w:rsidTr="00816E3D">
        <w:tc>
          <w:tcPr>
            <w:tcW w:w="1668" w:type="dxa"/>
          </w:tcPr>
          <w:p w:rsidR="00E20C57" w:rsidRDefault="00C4078F" w:rsidP="009E16DB">
            <w:proofErr w:type="spellStart"/>
            <w:r w:rsidRPr="00C4078F">
              <w:rPr>
                <w:b/>
                <w:bCs/>
                <w:sz w:val="28"/>
                <w:szCs w:val="28"/>
              </w:rPr>
              <w:t>Тір</w:t>
            </w:r>
            <w:proofErr w:type="spellEnd"/>
            <w:r w:rsidRPr="00C4078F">
              <w:rPr>
                <w:b/>
                <w:bCs/>
                <w:sz w:val="28"/>
                <w:szCs w:val="28"/>
              </w:rPr>
              <w:t>:</w:t>
            </w:r>
            <w:r w:rsidRPr="00C4078F">
              <w:rPr>
                <w:b/>
                <w:sz w:val="28"/>
                <w:szCs w:val="28"/>
              </w:rPr>
              <w:t xml:space="preserve"> №</w:t>
            </w:r>
            <w:r w:rsidR="00E20C57" w:rsidRPr="002F67CC">
              <w:rPr>
                <w:b/>
                <w:sz w:val="28"/>
                <w:szCs w:val="28"/>
              </w:rPr>
              <w:t>:</w:t>
            </w:r>
          </w:p>
        </w:tc>
        <w:tc>
          <w:tcPr>
            <w:tcW w:w="8019" w:type="dxa"/>
          </w:tcPr>
          <w:p w:rsidR="00E20C57" w:rsidRPr="009602E6" w:rsidRDefault="00E20C57" w:rsidP="009E16DB">
            <w:pPr>
              <w:rPr>
                <w:sz w:val="24"/>
                <w:szCs w:val="24"/>
              </w:rPr>
            </w:pPr>
            <w:r w:rsidRPr="009602E6">
              <w:rPr>
                <w:sz w:val="24"/>
                <w:szCs w:val="24"/>
              </w:rPr>
            </w:r>
            <w:r w:rsidRPr="009602E6">
              <w:rPr>
                <w:sz w:val="24"/>
                <w:szCs w:val="24"/>
              </w:rPr>
            </w:r>
            <w:r w:rsidRPr="009602E6">
              <w:rPr>
                <w:sz w:val="24"/>
                <w:szCs w:val="24"/>
              </w:rPr>
            </w:r>
            <w:r w:rsidRPr="009602E6">
              <w:rPr>
                <w:sz w:val="24"/>
                <w:szCs w:val="24"/>
              </w:rPr>
              <w:fldChar w:fldCharType="separate"/>
            </w:r>
            <w:r w:rsidRPr="009602E6">
              <w:rPr>
                <w:sz w:val="24"/>
                <w:szCs w:val="24"/>
              </w:rPr>
              <w:t>КГД-15-1-10/13374-ВН</w:t>
            </w:r>
            <w:r w:rsidRPr="009602E6">
              <w:rPr>
                <w:sz w:val="24"/>
                <w:szCs w:val="24"/>
              </w:rPr>
              <w:fldChar w:fldCharType="end"/>
            </w:r>
          </w:p>
        </w:tc>
      </w:tr>
      <w:tr w:rsidR="00E20C57" w:rsidTr="00816E3D">
        <w:tc>
          <w:tcPr>
            <w:tcW w:w="1668" w:type="dxa"/>
          </w:tcPr>
          <w:p w:rsidR="00E20C57" w:rsidRDefault="00C4078F" w:rsidP="009E16DB">
            <w:pPr>
              <w:rPr>
                <w:b/>
                <w:sz w:val="28"/>
                <w:szCs w:val="28"/>
              </w:rPr>
            </w:pPr>
            <w:r w:rsidRPr="00C4078F">
              <w:rPr>
                <w:b/>
                <w:bCs/>
                <w:sz w:val="28"/>
                <w:szCs w:val="28"/>
              </w:rPr>
              <w:t>Тақырып</w:t>
            </w:r>
            <w:r w:rsidR="00E20C57">
              <w:rPr>
                <w:b/>
                <w:sz w:val="28"/>
                <w:szCs w:val="28"/>
              </w:rPr>
              <w:t>:</w:t>
            </w:r>
          </w:p>
        </w:tc>
        <w:tc>
          <w:tcPr>
            <w:tcW w:w="8019" w:type="dxa"/>
          </w:tcPr>
          <w:p w:rsidR="00E20C57" w:rsidRDefault="00A61C25" w:rsidP="009E16DB">
            <w:r>
              <w:rPr>
                <w:sz w:val="24"/>
                <w:szCs w:val="24"/>
              </w:rPr>
            </w:r>
            <w:r>
              <w:rPr>
                <w:sz w:val="24"/>
                <w:szCs w:val="24"/>
              </w:rPr>
            </w:r>
            <w:r>
              <w:rPr>
                <w:sz w:val="24"/>
                <w:szCs w:val="24"/>
              </w:rPr>
            </w:r>
            <w:r>
              <w:rPr>
                <w:sz w:val="24"/>
                <w:szCs w:val="24"/>
              </w:rPr>
              <w:fldChar w:fldCharType="separate"/>
            </w:r>
            <w:r>
              <w:rPr>
                <w:noProof/>
                <w:sz w:val="24"/>
                <w:szCs w:val="24"/>
              </w:rPr>
              <w:t>Мемлекеттік кірістер органы лауазымды адамдарының сүйемелдеуімен автомобиль көлік құралын басқаратын адам жүзеге асыратын автомобиль көлік құралын және ондағы тауарларды сақтау орнына жеткізу  және ұсталған автомобиль көлік құралдарын және ондағы тауарларды сақтау орнына тасу (тасымалдау) қағидалары</w:t>
              <w:br/>
              <w:t/>
              <w:br/>
              <w:t/>
            </w:r>
            <w:r>
              <w:rPr>
                <w:sz w:val="24"/>
                <w:szCs w:val="24"/>
              </w:rPr>
              <w:fldChar w:fldCharType="end"/>
            </w:r>
          </w:p>
        </w:tc>
      </w:tr>
    </w:tbl>
    <w:p w:rsidR="00E20C57" w:rsidRDefault="00E20C57" w:rsidP="00E20C57">
      <w:pPr>
        <w:pBdr>
          <w:bottom w:val="single" w:sz="12" w:space="1" w:color="auto"/>
        </w:pBdr>
        <w:rPr>
          <w:color w:val="000000"/>
          <w:sz w:val="28"/>
          <w:szCs w:val="28"/>
        </w:rPr>
      </w:pPr>
    </w:p>
    <w:p w:rsidR="00E20C57" w:rsidRDefault="00E20C57" w:rsidP="00E20C57">
      <w:pPr>
        <w:rPr>
          <w:color w:val="000000"/>
          <w:sz w:val="28"/>
          <w:szCs w:val="28"/>
          <w:lang w:val="en-US"/>
        </w:rPr>
      </w:pPr>
    </w:p>
    <w:p w:rsidR="00C414D4" w:rsidRPr="00447ABA" w:rsidRDefault="00C414D4" w:rsidP="00BE4E9E">
      <w:pPr>
        <w:jc w:val="center"/>
        <w:rPr>
          <w:color w:val="000000"/>
          <w:sz w:val="28"/>
          <w:szCs w:val="28"/>
        </w:rPr>
      </w:pPr>
    </w:p>
    <w:p w:rsidR="00E20C57" w:rsidRDefault="00E20C57" w:rsidP="00E20C57">
      <w:pPr>
        <w:rPr>
          <w:sz w:val="28"/>
          <w:szCs w:val="28"/>
        </w:rPr>
      </w:pPr>
    </w:p>
    <w:p w:rsidR="00E20C57" w:rsidRDefault="00E20C57" w:rsidP="00E20C57">
      <w:pPr>
        <w:rPr>
          <w:sz w:val="28"/>
          <w:szCs w:val="28"/>
          <w:lang w:val="kk-KZ"/>
        </w:rPr>
      </w:pPr>
    </w:p>
    <w:tbl>
      <w:tblPr>
        <w:tblStyle w:val="a3"/>
        <w:tblW w:w="9248" w:type="dxa"/>
        <w:tblInd w:w="108" w:type="dxa"/>
        <w:tblLayout w:type="fixed"/>
        <w:tblLook w:val="04A0" w:firstRow="1" w:lastRow="0" w:firstColumn="1" w:lastColumn="0" w:noHBand="0" w:noVBand="1"/>
      </w:tblPr>
      <w:tblGrid>
        <w:gridCol w:w="3861"/>
        <w:gridCol w:w="5387"/>
      </w:tblGrid>
      <w:tr w:rsidR="00E20C57" w:rsidRPr="008E7194" w:rsidTr="008B7ACA">
        <w:tc>
          <w:tcPr>
            <w:tcW w:w="3861" w:type="dxa"/>
            <w:tcBorders>
              <w:top w:val="nil"/>
              <w:left w:val="nil"/>
              <w:bottom w:val="nil"/>
              <w:right w:val="nil"/>
            </w:tcBorders>
          </w:tcPr>
          <w:p w:rsidR="00E20C57" w:rsidRPr="008E7194" w:rsidRDefault="00C4078F" w:rsidP="008E7194">
            <w:pPr>
              <w:pStyle w:val="a4"/>
              <w:rPr>
                <w:b/>
                <w:sz w:val="28"/>
              </w:rPr>
            </w:pPr>
            <w:r w:rsidRPr="008E7194">
              <w:rPr>
                <w:b/>
                <w:sz w:val="28"/>
              </w:rPr>
            </w:r>
            <w:r w:rsidRPr="008E7194">
              <w:rPr>
                <w:b/>
                <w:sz w:val="28"/>
              </w:rPr>
            </w:r>
            <w:r w:rsidRPr="008E7194">
              <w:rPr>
                <w:b/>
                <w:sz w:val="28"/>
              </w:rPr>
            </w:r>
            <w:r w:rsidRPr="008E7194">
              <w:rPr>
                <w:b/>
                <w:sz w:val="28"/>
              </w:rPr>
              <w:fldChar w:fldCharType="separate"/>
            </w:r>
            <w:r w:rsidRPr="008E7194">
              <w:rPr>
                <w:b/>
                <w:noProof/>
                <w:sz w:val="28"/>
              </w:rPr>
              <w:t>Департамент директоры</w:t>
            </w:r>
            <w:r w:rsidRPr="008E7194">
              <w:rPr>
                <w:b/>
                <w:sz w:val="28"/>
              </w:rPr>
              <w:fldChar w:fldCharType="end"/>
            </w:r>
          </w:p>
        </w:tc>
        <w:tc>
          <w:tcPr>
            <w:tcW w:w="5387" w:type="dxa"/>
            <w:tcBorders>
              <w:top w:val="nil"/>
              <w:left w:val="nil"/>
              <w:bottom w:val="nil"/>
              <w:right w:val="nil"/>
            </w:tcBorders>
          </w:tcPr>
          <w:p w:rsidR="00E20C57" w:rsidRPr="008E7194" w:rsidRDefault="00C4078F" w:rsidP="008E7194">
            <w:pPr>
              <w:pStyle w:val="a4"/>
              <w:jc w:val="right"/>
              <w:rPr>
                <w:b/>
                <w:sz w:val="28"/>
              </w:rPr>
            </w:pPr>
            <w:r w:rsidRPr="008E7194">
              <w:rPr>
                <w:b/>
                <w:noProof/>
                <w:sz w:val="28"/>
              </w:rPr>
            </w:r>
            <w:r w:rsidRPr="008E7194">
              <w:rPr>
                <w:b/>
                <w:noProof/>
                <w:sz w:val="28"/>
              </w:rPr>
            </w:r>
            <w:r w:rsidRPr="008E7194">
              <w:rPr>
                <w:b/>
                <w:noProof/>
                <w:sz w:val="28"/>
              </w:rPr>
            </w:r>
            <w:r w:rsidRPr="008E7194">
              <w:rPr>
                <w:b/>
                <w:noProof/>
                <w:sz w:val="28"/>
              </w:rPr>
              <w:fldChar w:fldCharType="separate"/>
            </w:r>
            <w:r w:rsidRPr="008E7194">
              <w:rPr>
                <w:b/>
                <w:noProof/>
                <w:sz w:val="28"/>
              </w:rPr>
              <w:t>Исмагулов К. Р.</w:t>
            </w:r>
            <w:r w:rsidRPr="008E7194">
              <w:rPr>
                <w:b/>
                <w:noProof/>
                <w:sz w:val="28"/>
              </w:rPr>
              <w:fldChar w:fldCharType="end"/>
            </w:r>
          </w:p>
        </w:tc>
      </w:tr>
    </w:tbl>
    <w:p w:rsidR="00E20C57" w:rsidRDefault="00E20C57" w:rsidP="00E20C57">
      <w:pPr>
        <w:rPr>
          <w:sz w:val="28"/>
          <w:szCs w:val="28"/>
        </w:rPr>
      </w:pPr>
    </w:p>
    <w:p w:rsidR="00E20C57" w:rsidRDefault="00E20C57" w:rsidP="00E20C57">
      <w:pPr>
        <w:rPr>
          <w:sz w:val="28"/>
          <w:szCs w:val="28"/>
        </w:rPr>
      </w:pPr>
    </w:p>
    <w:p w:rsidR="00E20C57" w:rsidRDefault="00E20C57" w:rsidP="00E20C57">
      <w:pPr>
        <w:rPr>
          <w:sz w:val="28"/>
          <w:szCs w:val="28"/>
        </w:rPr>
      </w:pPr>
    </w:p>
    <w:p w:rsidR="00E20C57" w:rsidRDefault="00E20C57" w:rsidP="00E20C57">
      <w:pPr>
        <w:rPr>
          <w:sz w:val="28"/>
          <w:szCs w:val="28"/>
        </w:rPr>
      </w:pPr>
    </w:p>
    <w:p w:rsidR="00E20C57" w:rsidRPr="00371C15" w:rsidRDefault="00C4078F" w:rsidP="00E20C57">
      <w:pPr>
        <w:rPr>
          <w:sz w:val="22"/>
        </w:rPr>
      </w:pPr>
      <w:proofErr w:type="spellStart"/>
      <w:r w:rsidRPr="00371C15">
        <w:rPr>
          <w:sz w:val="22"/>
        </w:rPr>
        <w:t>Орын</w:t>
      </w:r>
      <w:r w:rsidR="00371C15">
        <w:rPr>
          <w:sz w:val="22"/>
        </w:rPr>
        <w:t>д</w:t>
      </w:r>
      <w:proofErr w:type="spellEnd"/>
      <w:r w:rsidR="00E20C57" w:rsidRPr="00371C15">
        <w:rPr>
          <w:sz w:val="22"/>
        </w:rPr>
        <w:t xml:space="preserve">. </w:t>
      </w:r>
      <w:r w:rsidRPr="00371C15">
        <w:rPr>
          <w:sz w:val="22"/>
        </w:rPr>
      </w:r>
      <w:r w:rsidRPr="00371C15">
        <w:rPr>
          <w:sz w:val="22"/>
        </w:rPr>
      </w:r>
      <w:r w:rsidRPr="00371C15">
        <w:rPr>
          <w:sz w:val="22"/>
        </w:rPr>
      </w:r>
      <w:r w:rsidRPr="00371C15">
        <w:rPr>
          <w:sz w:val="22"/>
        </w:rPr>
        <w:fldChar w:fldCharType="separate"/>
      </w:r>
      <w:r w:rsidRPr="00371C15">
        <w:rPr>
          <w:noProof/>
          <w:sz w:val="22"/>
        </w:rPr>
        <w:t>Саметова А. А.</w:t>
      </w:r>
      <w:r w:rsidRPr="00371C15">
        <w:rPr>
          <w:sz w:val="22"/>
        </w:rPr>
        <w:fldChar w:fldCharType="end"/>
      </w:r>
    </w:p>
    <w:p w:rsidR="00E20C57" w:rsidRPr="00371C15" w:rsidRDefault="00E20C57" w:rsidP="00E20C57">
      <w:pPr>
        <w:outlineLvl w:val="0"/>
        <w:rPr>
          <w:sz w:val="22"/>
        </w:rPr>
      </w:pPr>
      <w:r w:rsidRPr="00371C15">
        <w:rPr>
          <w:sz w:val="22"/>
          <w:lang w:val="kk-KZ"/>
        </w:rPr>
        <w:t xml:space="preserve">Тел. </w:t>
      </w:r>
      <w:r w:rsidRPr="00371C15">
        <w:rPr>
          <w:sz w:val="22"/>
        </w:rPr>
      </w:r>
      <w:r w:rsidRPr="00371C15">
        <w:rPr>
          <w:sz w:val="22"/>
        </w:rPr>
      </w:r>
      <w:r w:rsidRPr="00371C15">
        <w:rPr>
          <w:sz w:val="22"/>
        </w:rPr>
      </w:r>
      <w:r w:rsidRPr="00371C15">
        <w:rPr>
          <w:sz w:val="22"/>
        </w:rPr>
        <w:fldChar w:fldCharType="separate"/>
      </w:r>
      <w:r w:rsidRPr="00371C15">
        <w:rPr>
          <w:noProof/>
          <w:sz w:val="22"/>
        </w:rPr>
        <w:t>+77762109233</w:t>
      </w:r>
      <w:r w:rsidRPr="00371C15">
        <w:rPr>
          <w:sz w:val="22"/>
        </w:rPr>
        <w:fldChar w:fldCharType="end"/>
      </w:r>
    </w:p>
    <w:p w:rsidR="00E20C57" w:rsidRPr="00371C15" w:rsidRDefault="00E20C57" w:rsidP="00E20C57">
      <w:pPr>
        <w:outlineLvl w:val="0"/>
        <w:rPr>
          <w:sz w:val="22"/>
        </w:rPr>
      </w:pPr>
      <w:r w:rsidRPr="00371C15">
        <w:rPr>
          <w:sz w:val="22"/>
        </w:rPr>
      </w:r>
      <w:r w:rsidRPr="00371C15">
        <w:rPr>
          <w:sz w:val="22"/>
        </w:rPr>
      </w:r>
      <w:r w:rsidRPr="00371C15">
        <w:rPr>
          <w:sz w:val="22"/>
        </w:rPr>
      </w:r>
      <w:r w:rsidRPr="00371C15">
        <w:rPr>
          <w:sz w:val="22"/>
        </w:rPr>
        <w:fldChar w:fldCharType="separate"/>
      </w:r>
      <w:r w:rsidRPr="00371C15">
        <w:rPr>
          <w:noProof/>
          <w:sz w:val="22"/>
        </w:rPr>
        <w:t>Саметова А. А.</w:t>
      </w:r>
      <w:r w:rsidRPr="00371C15">
        <w:rPr>
          <w:sz w:val="22"/>
        </w:rPr>
        <w:fldChar w:fldCharType="end"/>
      </w:r>
    </w:p>
    <w:bookmarkEnd w:id="0"/>
    <w:bookmarkEnd w:id="1"/>
    <w:p w:rsidR="00E20C57" w:rsidRPr="009602E6" w:rsidRDefault="00E20C57" w:rsidP="00E20C57">
      <w:pPr>
        <w:rPr>
          <w:sz w:val="28"/>
          <w:szCs w:val="28"/>
        </w:rPr>
      </w:pPr>
    </w:p>
    <w:p w:rsidR="0062687E" w:rsidRDefault="0062687E"/>
    <w:p>
      <w:pPr>
                </w:pPr>
      <w:r>
        <w:rPr>
          <w:rFonts w:ascii="Times New Roman" w:hAnsi="Times New Roman" w:cs="Times New Roman"/>
        </w:rPr>
        <w:t>Келісілді 25.08.2025 21:06 Ашимова Гульнур Акылбековна</w:t>
      </w:r>
    </w:p>
    <w:p w:rsidR="003A0403" w:rsidRDefault="003A0403" w:rsidP="002325BF"/>
    <w:bookmarkStart w:id="2" w:name="_GoBack"/>
    <w:p w:rsidR="003A0403" w:rsidRDefault="00EC1906" w:rsidP="002325BF">
      <w:r>
        <w:rPr>
          <w:sz w:val="28"/>
          <w:szCs w:val="28"/>
        </w:rPr>
      </w:r>
      <w:r>
        <w:rPr>
          <w:sz w:val="28"/>
          <w:szCs w:val="28"/>
        </w:rPr>
      </w:r>
      <w:r>
        <w:rPr>
          <w:sz w:val="28"/>
          <w:szCs w:val="28"/>
        </w:rPr>
      </w:r>
      <w:r>
        <w:rPr>
          <w:sz w:val="28"/>
          <w:szCs w:val="28"/>
        </w:rPr>
        <w:fldChar w:fldCharType="separate"/>
      </w:r>
      <w:r>
        <w:rPr>
          <w:noProof/>
          <w:sz w:val="28"/>
          <w:szCs w:val="28"/>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2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r>
        <w:rPr>
          <w:sz w:val="28"/>
          <w:szCs w:val="28"/>
        </w:rPr>
        <w:fldChar w:fldCharType="end"/>
      </w:r>
      <w:bookmarkEnd w:id="2"/>
    </w:p>
    <w:sectPr w:rsidR="003A04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C57"/>
    <w:rsid w:val="001319F1"/>
    <w:rsid w:val="00204731"/>
    <w:rsid w:val="002325BF"/>
    <w:rsid w:val="00243B06"/>
    <w:rsid w:val="00371C15"/>
    <w:rsid w:val="00390CBE"/>
    <w:rsid w:val="003A0403"/>
    <w:rsid w:val="00447ABA"/>
    <w:rsid w:val="00487C8A"/>
    <w:rsid w:val="004924F4"/>
    <w:rsid w:val="00525243"/>
    <w:rsid w:val="005E46DC"/>
    <w:rsid w:val="0062687E"/>
    <w:rsid w:val="00757D43"/>
    <w:rsid w:val="00787210"/>
    <w:rsid w:val="00816E3D"/>
    <w:rsid w:val="00845A35"/>
    <w:rsid w:val="00890FEC"/>
    <w:rsid w:val="008A2C3F"/>
    <w:rsid w:val="008B7ACA"/>
    <w:rsid w:val="008C5D41"/>
    <w:rsid w:val="008E7194"/>
    <w:rsid w:val="0092564D"/>
    <w:rsid w:val="00A11FF8"/>
    <w:rsid w:val="00A61C25"/>
    <w:rsid w:val="00A73DA0"/>
    <w:rsid w:val="00A96535"/>
    <w:rsid w:val="00BB62C4"/>
    <w:rsid w:val="00BE4E9E"/>
    <w:rsid w:val="00C203D3"/>
    <w:rsid w:val="00C4078F"/>
    <w:rsid w:val="00C414D4"/>
    <w:rsid w:val="00E20C57"/>
    <w:rsid w:val="00E4208D"/>
    <w:rsid w:val="00EC1906"/>
    <w:rsid w:val="00F40348"/>
    <w:rsid w:val="00FA2BA4"/>
    <w:rsid w:val="00FB6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588207-BE15-42C6-99CE-1C0D636D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1901"/>
    <w:pPr>
      <w:spacing w:after="0" w:line="240" w:lineRule="auto"/>
    </w:pPr>
    <w:rPr>
      <w:rFonts w:ascii="Times New Roman" w:eastAsia="Times New Roman" w:hAnsi="Times New Roman" w:cs="Times New Roman"/>
      <w:sz w:val="20"/>
      <w:szCs w:val="20"/>
      <w:lang w:eastAsia="ru-RU"/>
    </w:rPr>
  </w:style>
  <w:style w:type="paragraph" w:styleId="1">
    <w:name w:val="heading 1"/>
    <w:basedOn w:val="a"/>
    <w:link w:val="10"/>
    <w:uiPriority w:val="9"/>
    <w:qFormat/>
    <w:rsid w:val="00E20C5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20C57"/>
    <w:rPr>
      <w:rFonts w:ascii="Times New Roman" w:eastAsia="Times New Roman" w:hAnsi="Times New Roman" w:cs="Times New Roman"/>
      <w:b/>
      <w:bCs/>
      <w:kern w:val="36"/>
      <w:sz w:val="48"/>
      <w:szCs w:val="48"/>
      <w:lang w:eastAsia="ru-RU"/>
    </w:rPr>
  </w:style>
  <w:style w:type="table" w:styleId="a3">
    <w:name w:val="Table Grid"/>
    <w:basedOn w:val="a1"/>
    <w:uiPriority w:val="59"/>
    <w:rsid w:val="00E20C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8E7194"/>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27" Type="http://schemas.openxmlformats.org/officeDocument/2006/relationships/image" Target="media/image92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190</Words>
  <Characters>1085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G3</cp:lastModifiedBy>
  <cp:revision>18</cp:revision>
  <dcterms:created xsi:type="dcterms:W3CDTF">2018-11-09T09:50:00Z</dcterms:created>
  <dcterms:modified xsi:type="dcterms:W3CDTF">2020-06-03T11:56:00Z</dcterms:modified>
</cp:coreProperties>
</file>